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88" w:rsidRDefault="00475C88" w:rsidP="00475C88">
      <w:pPr>
        <w:rPr>
          <w:rFonts w:ascii="黑体" w:eastAsia="黑体" w:hAnsi="宋体" w:hint="eastAsia"/>
          <w:sz w:val="28"/>
          <w:szCs w:val="18"/>
        </w:rPr>
      </w:pPr>
      <w:r>
        <w:rPr>
          <w:rFonts w:ascii="黑体" w:eastAsia="黑体" w:hAnsi="宋体" w:hint="eastAsia"/>
          <w:sz w:val="28"/>
          <w:szCs w:val="18"/>
        </w:rPr>
        <w:t>附件3：</w:t>
      </w:r>
    </w:p>
    <w:p w:rsidR="00475C88" w:rsidRPr="00464039" w:rsidRDefault="00475C88" w:rsidP="00475C88">
      <w:pPr>
        <w:spacing w:afterLines="50" w:line="320" w:lineRule="exact"/>
        <w:jc w:val="center"/>
        <w:rPr>
          <w:rFonts w:ascii="黑体" w:eastAsia="黑体" w:hAnsi="宋体" w:hint="eastAsia"/>
          <w:sz w:val="28"/>
          <w:szCs w:val="18"/>
        </w:rPr>
      </w:pPr>
      <w:r w:rsidRPr="00464039">
        <w:rPr>
          <w:rFonts w:ascii="黑体" w:eastAsia="黑体" w:hAnsi="宋体" w:hint="eastAsia"/>
          <w:sz w:val="28"/>
          <w:szCs w:val="18"/>
        </w:rPr>
        <w:t>“学习型宿舍”创建考核三级指标体系</w:t>
      </w:r>
    </w:p>
    <w:tbl>
      <w:tblPr>
        <w:tblW w:w="15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600"/>
        <w:gridCol w:w="1562"/>
        <w:gridCol w:w="486"/>
        <w:gridCol w:w="947"/>
        <w:gridCol w:w="1019"/>
        <w:gridCol w:w="965"/>
        <w:gridCol w:w="626"/>
        <w:gridCol w:w="756"/>
        <w:gridCol w:w="730"/>
        <w:gridCol w:w="432"/>
        <w:gridCol w:w="277"/>
        <w:gridCol w:w="977"/>
        <w:gridCol w:w="600"/>
        <w:gridCol w:w="739"/>
        <w:gridCol w:w="624"/>
        <w:gridCol w:w="1296"/>
        <w:gridCol w:w="846"/>
        <w:gridCol w:w="1679"/>
      </w:tblGrid>
      <w:tr w:rsidR="00475C88" w:rsidRPr="00243D41" w:rsidTr="003E50FD">
        <w:trPr>
          <w:trHeight w:val="390"/>
          <w:jc w:val="center"/>
        </w:trPr>
        <w:tc>
          <w:tcPr>
            <w:tcW w:w="670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00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882" w:type="dxa"/>
            <w:gridSpan w:val="16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7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日常考核</w:t>
            </w: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4014" w:type="dxa"/>
            <w:gridSpan w:val="4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达标系数</w:t>
            </w:r>
          </w:p>
        </w:tc>
        <w:tc>
          <w:tcPr>
            <w:tcW w:w="2347" w:type="dxa"/>
            <w:gridSpan w:val="3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Ⅰ类指标</w:t>
            </w:r>
          </w:p>
        </w:tc>
        <w:tc>
          <w:tcPr>
            <w:tcW w:w="2416" w:type="dxa"/>
            <w:gridSpan w:val="4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Ⅱ类指标</w:t>
            </w:r>
          </w:p>
        </w:tc>
        <w:tc>
          <w:tcPr>
            <w:tcW w:w="4105" w:type="dxa"/>
            <w:gridSpan w:val="5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Ⅲ类指标</w:t>
            </w:r>
          </w:p>
        </w:tc>
        <w:tc>
          <w:tcPr>
            <w:tcW w:w="1679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可参考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学生会</w:t>
            </w: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检查标准考核评分，总分为20分。</w:t>
            </w: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达标分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考核次数</w:t>
            </w:r>
          </w:p>
        </w:tc>
        <w:tc>
          <w:tcPr>
            <w:tcW w:w="1591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75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1439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97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1963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839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A1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环境卫生</w:t>
            </w:r>
          </w:p>
        </w:tc>
        <w:tc>
          <w:tcPr>
            <w:tcW w:w="2048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整体环境一般，无异味，无散乱垃圾，各种用品摆放合理。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≥8.0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≥10</w:t>
            </w:r>
          </w:p>
        </w:tc>
        <w:tc>
          <w:tcPr>
            <w:tcW w:w="1591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整体环境和谐温馨，无异味，无散乱垃圾，生活用品、学习用品摆放整齐、干净。</w:t>
            </w:r>
          </w:p>
        </w:tc>
        <w:tc>
          <w:tcPr>
            <w:tcW w:w="75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9.0-10</w:t>
            </w:r>
          </w:p>
        </w:tc>
        <w:tc>
          <w:tcPr>
            <w:tcW w:w="1439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整体环境较好，无异味，无散乱垃圾，各种用品摆放合理。</w:t>
            </w:r>
          </w:p>
        </w:tc>
        <w:tc>
          <w:tcPr>
            <w:tcW w:w="97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8.5-9.0</w:t>
            </w:r>
          </w:p>
        </w:tc>
        <w:tc>
          <w:tcPr>
            <w:tcW w:w="1963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整体环境较好，无异味，无散乱垃圾，各种用品摆放合理。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8.0-8.5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667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A2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学习氛围</w:t>
            </w:r>
          </w:p>
        </w:tc>
        <w:tc>
          <w:tcPr>
            <w:tcW w:w="2048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学习氛围一般，有针对“学习型宿舍创建”的主题布置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≥8.0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≥10</w:t>
            </w:r>
          </w:p>
        </w:tc>
        <w:tc>
          <w:tcPr>
            <w:tcW w:w="1591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学习氛围浓厚，学风建设主题环境明显。</w:t>
            </w:r>
          </w:p>
        </w:tc>
        <w:tc>
          <w:tcPr>
            <w:tcW w:w="75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9.0-10</w:t>
            </w:r>
          </w:p>
        </w:tc>
        <w:tc>
          <w:tcPr>
            <w:tcW w:w="1439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能积极营造良好的学习氛围，有学风建设主题环境。</w:t>
            </w:r>
          </w:p>
        </w:tc>
        <w:tc>
          <w:tcPr>
            <w:tcW w:w="97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8.5-9.0</w:t>
            </w:r>
          </w:p>
        </w:tc>
        <w:tc>
          <w:tcPr>
            <w:tcW w:w="1963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能积极营造良好的学习氛围，成员之间团结互助。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8.0-8.5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A3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扣分类型</w:t>
            </w:r>
          </w:p>
        </w:tc>
        <w:tc>
          <w:tcPr>
            <w:tcW w:w="4014" w:type="dxa"/>
            <w:gridSpan w:val="4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直接取消创建资格类型</w:t>
            </w:r>
          </w:p>
        </w:tc>
        <w:tc>
          <w:tcPr>
            <w:tcW w:w="2347" w:type="dxa"/>
            <w:gridSpan w:val="3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扣1分</w:t>
            </w:r>
          </w:p>
        </w:tc>
        <w:tc>
          <w:tcPr>
            <w:tcW w:w="2416" w:type="dxa"/>
            <w:gridSpan w:val="4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扣2分</w:t>
            </w:r>
          </w:p>
        </w:tc>
        <w:tc>
          <w:tcPr>
            <w:tcW w:w="4105" w:type="dxa"/>
            <w:gridSpan w:val="5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扣3分</w:t>
            </w:r>
          </w:p>
        </w:tc>
        <w:tc>
          <w:tcPr>
            <w:tcW w:w="1679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一次性扣分达10，直接取消创建资格；对取消创建资格的宿舍进行全院通报，并根据有关规定进行处理。</w:t>
            </w: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4014" w:type="dxa"/>
            <w:gridSpan w:val="4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1.使用违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规</w:t>
            </w: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电器（热得快、电饭煲、电饭锅、电暖器、电磁炉、电水杯等）；2.宿舍内从事赌博活动或其他非法活动；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.宿舍内观看淫秽电影或淫秽书籍；</w:t>
            </w:r>
          </w:p>
        </w:tc>
        <w:tc>
          <w:tcPr>
            <w:tcW w:w="2347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 xml:space="preserve">1.宿舍内打球；2.放音乐影响他人休息；3.宿舍内墙壁脏乱； </w:t>
            </w:r>
          </w:p>
        </w:tc>
        <w:tc>
          <w:tcPr>
            <w:tcW w:w="2416" w:type="dxa"/>
            <w:gridSpan w:val="4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1.无学风建设主题布置；2.宿舍内部不团结；</w:t>
            </w:r>
          </w:p>
        </w:tc>
        <w:tc>
          <w:tcPr>
            <w:tcW w:w="4105" w:type="dxa"/>
            <w:gridSpan w:val="5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1.宿舍成员抽烟；2.宿舍内喝酒娱乐；3.学习时间上网、玩游戏、看电影；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学风建设成果</w:t>
            </w: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B1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学习成绩</w:t>
            </w:r>
          </w:p>
        </w:tc>
        <w:tc>
          <w:tcPr>
            <w:tcW w:w="2995" w:type="dxa"/>
            <w:gridSpan w:val="3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B11标兵奖达标系数</w:t>
            </w:r>
          </w:p>
        </w:tc>
        <w:tc>
          <w:tcPr>
            <w:tcW w:w="3366" w:type="dxa"/>
            <w:gridSpan w:val="4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B12优秀奖达标系数</w:t>
            </w:r>
          </w:p>
        </w:tc>
        <w:tc>
          <w:tcPr>
            <w:tcW w:w="6521" w:type="dxa"/>
            <w:gridSpan w:val="9"/>
            <w:vAlign w:val="center"/>
          </w:tcPr>
          <w:p w:rsidR="00475C88" w:rsidRPr="00243D41" w:rsidRDefault="00475C88" w:rsidP="003E50FD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B13进步奖达标系数</w:t>
            </w:r>
          </w:p>
        </w:tc>
        <w:tc>
          <w:tcPr>
            <w:tcW w:w="1679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该指标为硬性指标。</w:t>
            </w: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学分绩点</w:t>
            </w:r>
          </w:p>
        </w:tc>
        <w:tc>
          <w:tcPr>
            <w:tcW w:w="1433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挂科门次</w:t>
            </w:r>
          </w:p>
        </w:tc>
        <w:tc>
          <w:tcPr>
            <w:tcW w:w="1984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平均学分绩点</w:t>
            </w:r>
          </w:p>
        </w:tc>
        <w:tc>
          <w:tcPr>
            <w:tcW w:w="138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挂科门次</w:t>
            </w:r>
          </w:p>
        </w:tc>
        <w:tc>
          <w:tcPr>
            <w:tcW w:w="116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平均学分绩点</w:t>
            </w:r>
          </w:p>
        </w:tc>
        <w:tc>
          <w:tcPr>
            <w:tcW w:w="1254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平均进步名次</w:t>
            </w:r>
          </w:p>
        </w:tc>
        <w:tc>
          <w:tcPr>
            <w:tcW w:w="1963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平均绩点增加值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挂科门次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471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所有成员过3.0</w:t>
            </w:r>
          </w:p>
        </w:tc>
        <w:tc>
          <w:tcPr>
            <w:tcW w:w="1433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零挂科</w:t>
            </w:r>
          </w:p>
        </w:tc>
        <w:tc>
          <w:tcPr>
            <w:tcW w:w="1984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所有成员过2.8</w:t>
            </w:r>
          </w:p>
        </w:tc>
        <w:tc>
          <w:tcPr>
            <w:tcW w:w="1382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零挂科</w:t>
            </w:r>
          </w:p>
        </w:tc>
        <w:tc>
          <w:tcPr>
            <w:tcW w:w="1162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≥2.5</w:t>
            </w:r>
          </w:p>
        </w:tc>
        <w:tc>
          <w:tcPr>
            <w:tcW w:w="1254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3" w:type="dxa"/>
            <w:gridSpan w:val="3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零挂科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学术活动</w:t>
            </w:r>
          </w:p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及其它方面</w:t>
            </w:r>
          </w:p>
        </w:tc>
        <w:tc>
          <w:tcPr>
            <w:tcW w:w="2048" w:type="dxa"/>
            <w:gridSpan w:val="2"/>
            <w:vAlign w:val="center"/>
          </w:tcPr>
          <w:p w:rsidR="00475C88" w:rsidRPr="00243D41" w:rsidRDefault="00475C88" w:rsidP="003E50FD">
            <w:pPr>
              <w:spacing w:line="320" w:lineRule="atLeas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B21学术科技研究</w:t>
            </w:r>
          </w:p>
        </w:tc>
        <w:tc>
          <w:tcPr>
            <w:tcW w:w="2931" w:type="dxa"/>
            <w:gridSpan w:val="3"/>
            <w:vAlign w:val="center"/>
          </w:tcPr>
          <w:p w:rsidR="00475C88" w:rsidRPr="00243D41" w:rsidRDefault="00475C88" w:rsidP="003E50FD">
            <w:pPr>
              <w:spacing w:line="32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B22发表学术文章</w:t>
            </w:r>
          </w:p>
        </w:tc>
        <w:tc>
          <w:tcPr>
            <w:tcW w:w="2821" w:type="dxa"/>
            <w:gridSpan w:val="5"/>
            <w:vAlign w:val="center"/>
          </w:tcPr>
          <w:p w:rsidR="00475C88" w:rsidRPr="00243D41" w:rsidRDefault="00475C88" w:rsidP="003E50FD">
            <w:pPr>
              <w:spacing w:line="32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B23学术科技竞赛及学科竞赛</w:t>
            </w:r>
          </w:p>
        </w:tc>
        <w:tc>
          <w:tcPr>
            <w:tcW w:w="1577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32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B24大学生论坛</w:t>
            </w:r>
          </w:p>
        </w:tc>
        <w:tc>
          <w:tcPr>
            <w:tcW w:w="1363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32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B25国家专利</w:t>
            </w:r>
          </w:p>
        </w:tc>
        <w:tc>
          <w:tcPr>
            <w:tcW w:w="2142" w:type="dxa"/>
            <w:gridSpan w:val="2"/>
            <w:vAlign w:val="center"/>
          </w:tcPr>
          <w:p w:rsidR="00475C88" w:rsidRPr="00243D41" w:rsidRDefault="00475C88" w:rsidP="003E50FD">
            <w:pPr>
              <w:widowControl/>
              <w:spacing w:line="32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B26其它方面</w:t>
            </w:r>
          </w:p>
        </w:tc>
        <w:tc>
          <w:tcPr>
            <w:tcW w:w="1679" w:type="dxa"/>
            <w:vMerge w:val="restart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辅助考核的重要参数。</w:t>
            </w: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国家级科技立项</w:t>
            </w:r>
          </w:p>
        </w:tc>
        <w:tc>
          <w:tcPr>
            <w:tcW w:w="486" w:type="dxa"/>
            <w:vMerge w:val="restart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965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第二作者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全国一等奖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977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省级论坛</w:t>
            </w: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739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实用技术专利</w:t>
            </w:r>
          </w:p>
        </w:tc>
        <w:tc>
          <w:tcPr>
            <w:tcW w:w="624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29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出国英语</w:t>
            </w:r>
          </w:p>
        </w:tc>
        <w:tc>
          <w:tcPr>
            <w:tcW w:w="84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三大检索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965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全国二等奖、全省一等奖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977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CET6</w:t>
            </w:r>
          </w:p>
        </w:tc>
        <w:tc>
          <w:tcPr>
            <w:tcW w:w="84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省级科技立项</w:t>
            </w:r>
          </w:p>
        </w:tc>
        <w:tc>
          <w:tcPr>
            <w:tcW w:w="486" w:type="dxa"/>
            <w:vMerge w:val="restart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重要期刊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965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0.8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全国三等奖、全省二等奖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977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校级论坛</w:t>
            </w: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73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CET4</w:t>
            </w:r>
          </w:p>
        </w:tc>
        <w:tc>
          <w:tcPr>
            <w:tcW w:w="84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核心期刊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965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全省三等奖、校级一等奖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77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24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129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计算机四级</w:t>
            </w:r>
          </w:p>
        </w:tc>
        <w:tc>
          <w:tcPr>
            <w:tcW w:w="84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70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校级科技立项</w:t>
            </w:r>
          </w:p>
        </w:tc>
        <w:tc>
          <w:tcPr>
            <w:tcW w:w="486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947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一般期刊</w:t>
            </w:r>
          </w:p>
        </w:tc>
        <w:tc>
          <w:tcPr>
            <w:tcW w:w="1019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65" w:type="dxa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0.2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校级二等奖、院级一等奖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977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院级论坛</w:t>
            </w:r>
          </w:p>
        </w:tc>
        <w:tc>
          <w:tcPr>
            <w:tcW w:w="600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73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计算机三级</w:t>
            </w:r>
          </w:p>
        </w:tc>
        <w:tc>
          <w:tcPr>
            <w:tcW w:w="846" w:type="dxa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56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会议论文</w:t>
            </w:r>
          </w:p>
        </w:tc>
        <w:tc>
          <w:tcPr>
            <w:tcW w:w="1019" w:type="dxa"/>
            <w:vMerge w:val="restart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965" w:type="dxa"/>
            <w:vMerge w:val="restart"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sz w:val="18"/>
                <w:szCs w:val="18"/>
              </w:rPr>
              <w:t>0.1</w:t>
            </w: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校级三等奖、院级二等奖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977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计算机二级</w:t>
            </w:r>
          </w:p>
        </w:tc>
        <w:tc>
          <w:tcPr>
            <w:tcW w:w="846" w:type="dxa"/>
            <w:vMerge w:val="restart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475C88" w:rsidRPr="00243D41" w:rsidTr="003E50FD">
        <w:trPr>
          <w:trHeight w:val="56"/>
          <w:jc w:val="center"/>
        </w:trPr>
        <w:tc>
          <w:tcPr>
            <w:tcW w:w="67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院级科技</w:t>
            </w:r>
            <w:r w:rsidRPr="00243D41">
              <w:rPr>
                <w:rFonts w:ascii="宋体" w:hAnsi="宋体" w:cs="宋体" w:hint="eastAsia"/>
                <w:kern w:val="0"/>
                <w:sz w:val="18"/>
                <w:szCs w:val="18"/>
              </w:rPr>
              <w:t>立项</w:t>
            </w:r>
          </w:p>
        </w:tc>
        <w:tc>
          <w:tcPr>
            <w:tcW w:w="486" w:type="dxa"/>
            <w:vAlign w:val="center"/>
          </w:tcPr>
          <w:p w:rsidR="00475C88" w:rsidRPr="00243D41" w:rsidRDefault="00475C88" w:rsidP="003E50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947" w:type="dxa"/>
            <w:vMerge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65" w:type="dxa"/>
            <w:vMerge/>
            <w:vAlign w:val="center"/>
          </w:tcPr>
          <w:p w:rsidR="00475C88" w:rsidRPr="00243D41" w:rsidRDefault="00475C88" w:rsidP="003E50F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院级三等奖</w:t>
            </w:r>
          </w:p>
        </w:tc>
        <w:tc>
          <w:tcPr>
            <w:tcW w:w="709" w:type="dxa"/>
            <w:gridSpan w:val="2"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243D41">
              <w:rPr>
                <w:rFonts w:ascii="宋体" w:hAnsi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977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475C88" w:rsidRPr="00243D41" w:rsidRDefault="00475C88" w:rsidP="003E50FD">
            <w:pPr>
              <w:spacing w:line="24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</w:tbl>
    <w:p w:rsidR="00475C88" w:rsidRDefault="00475C88" w:rsidP="00475C88">
      <w:pPr>
        <w:pStyle w:val="a5"/>
        <w:spacing w:line="360" w:lineRule="auto"/>
        <w:rPr>
          <w:rFonts w:ascii="黑体" w:eastAsia="黑体" w:hAnsi="宋体" w:cs="宋体" w:hint="eastAsia"/>
          <w:sz w:val="33"/>
        </w:rPr>
        <w:sectPr w:rsidR="00475C88" w:rsidSect="007B1C57">
          <w:footerReference w:type="default" r:id="rId6"/>
          <w:pgSz w:w="16840" w:h="11907" w:orient="landscape" w:code="9"/>
          <w:pgMar w:top="1418" w:right="1418" w:bottom="1418" w:left="1418" w:header="851" w:footer="992" w:gutter="0"/>
          <w:cols w:space="425"/>
          <w:docGrid w:linePitch="312"/>
        </w:sectPr>
      </w:pPr>
    </w:p>
    <w:p w:rsidR="00934C19" w:rsidRDefault="00934C19"/>
    <w:sectPr w:rsidR="0093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19" w:rsidRDefault="00934C19" w:rsidP="00475C88">
      <w:pPr>
        <w:ind w:firstLine="420"/>
      </w:pPr>
      <w:r>
        <w:separator/>
      </w:r>
    </w:p>
  </w:endnote>
  <w:endnote w:type="continuationSeparator" w:id="1">
    <w:p w:rsidR="00934C19" w:rsidRDefault="00934C19" w:rsidP="00475C8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88" w:rsidRPr="00F07F84" w:rsidRDefault="00475C88" w:rsidP="007B1C57">
    <w:pPr>
      <w:pStyle w:val="a4"/>
      <w:jc w:val="center"/>
      <w:rPr>
        <w:rFonts w:hint="eastAsia"/>
        <w:szCs w:val="21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19" w:rsidRDefault="00934C19" w:rsidP="00475C88">
      <w:pPr>
        <w:ind w:firstLine="420"/>
      </w:pPr>
      <w:r>
        <w:separator/>
      </w:r>
    </w:p>
  </w:footnote>
  <w:footnote w:type="continuationSeparator" w:id="1">
    <w:p w:rsidR="00934C19" w:rsidRDefault="00934C19" w:rsidP="00475C8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88"/>
    <w:rsid w:val="00475C88"/>
    <w:rsid w:val="0093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C88"/>
    <w:rPr>
      <w:sz w:val="18"/>
      <w:szCs w:val="18"/>
    </w:rPr>
  </w:style>
  <w:style w:type="paragraph" w:styleId="a4">
    <w:name w:val="footer"/>
    <w:basedOn w:val="a"/>
    <w:link w:val="Char0"/>
    <w:unhideWhenUsed/>
    <w:rsid w:val="00475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C88"/>
    <w:rPr>
      <w:sz w:val="18"/>
      <w:szCs w:val="18"/>
    </w:rPr>
  </w:style>
  <w:style w:type="paragraph" w:styleId="a5">
    <w:name w:val="Plain Text"/>
    <w:basedOn w:val="a"/>
    <w:link w:val="Char1"/>
    <w:rsid w:val="00475C8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75C88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475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ice_Liang</dc:creator>
  <cp:keywords/>
  <dc:description/>
  <cp:lastModifiedBy>ice_Liang</cp:lastModifiedBy>
  <cp:revision>2</cp:revision>
  <dcterms:created xsi:type="dcterms:W3CDTF">2015-06-05T06:42:00Z</dcterms:created>
  <dcterms:modified xsi:type="dcterms:W3CDTF">2015-06-05T06:42:00Z</dcterms:modified>
</cp:coreProperties>
</file>